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A811" w14:textId="77777777" w:rsidR="00B832FD" w:rsidRDefault="005D0636" w:rsidP="005D0636">
      <w:pPr>
        <w:jc w:val="center"/>
        <w:rPr>
          <w:b/>
          <w:sz w:val="24"/>
          <w:szCs w:val="24"/>
          <w:u w:val="single"/>
        </w:rPr>
      </w:pPr>
      <w:r>
        <w:rPr>
          <w:b/>
          <w:sz w:val="24"/>
          <w:szCs w:val="24"/>
          <w:u w:val="single"/>
        </w:rPr>
        <w:t>Statement of Reasons</w:t>
      </w:r>
    </w:p>
    <w:p w14:paraId="6EB27116" w14:textId="77777777" w:rsidR="005D0636" w:rsidRDefault="005D0636" w:rsidP="005D0636">
      <w:pPr>
        <w:jc w:val="center"/>
        <w:rPr>
          <w:b/>
          <w:sz w:val="24"/>
          <w:szCs w:val="24"/>
          <w:u w:val="single"/>
        </w:rPr>
      </w:pPr>
      <w:r>
        <w:rPr>
          <w:b/>
          <w:sz w:val="24"/>
          <w:szCs w:val="24"/>
          <w:u w:val="single"/>
        </w:rPr>
        <w:t>The Council of the Borough of Barrow in Furness</w:t>
      </w:r>
    </w:p>
    <w:p w14:paraId="4EA93BD2" w14:textId="2E249C09" w:rsidR="005D0636" w:rsidRDefault="005D0636" w:rsidP="005D0636">
      <w:pPr>
        <w:jc w:val="center"/>
        <w:rPr>
          <w:b/>
          <w:sz w:val="24"/>
          <w:szCs w:val="24"/>
          <w:u w:val="single"/>
        </w:rPr>
      </w:pPr>
      <w:r>
        <w:rPr>
          <w:b/>
          <w:sz w:val="24"/>
          <w:szCs w:val="24"/>
          <w:u w:val="single"/>
        </w:rPr>
        <w:t>(Off Street Parking Places) Order 20</w:t>
      </w:r>
      <w:r w:rsidR="00366E75">
        <w:rPr>
          <w:b/>
          <w:sz w:val="24"/>
          <w:szCs w:val="24"/>
          <w:u w:val="single"/>
        </w:rPr>
        <w:t>22</w:t>
      </w:r>
    </w:p>
    <w:p w14:paraId="4D68D79B" w14:textId="77777777" w:rsidR="005D0636" w:rsidRDefault="005D0636" w:rsidP="005D0636">
      <w:pPr>
        <w:jc w:val="center"/>
        <w:rPr>
          <w:b/>
          <w:sz w:val="24"/>
          <w:szCs w:val="24"/>
          <w:u w:val="single"/>
        </w:rPr>
      </w:pPr>
    </w:p>
    <w:p w14:paraId="4A2439DD" w14:textId="75719B03" w:rsidR="005D0636" w:rsidRDefault="005D0636" w:rsidP="005D0636">
      <w:pPr>
        <w:rPr>
          <w:sz w:val="24"/>
          <w:szCs w:val="24"/>
        </w:rPr>
      </w:pPr>
      <w:r>
        <w:rPr>
          <w:sz w:val="24"/>
          <w:szCs w:val="24"/>
        </w:rPr>
        <w:t>The Borough of Barrow in Furness proposed to make the above Order under Sections 32(1), 33 (1, 2, 3) and (7), 34, 35, 35A and 35C and 39 lof the Road Traffic Regul</w:t>
      </w:r>
      <w:r w:rsidR="00A758FB">
        <w:rPr>
          <w:sz w:val="24"/>
          <w:szCs w:val="24"/>
        </w:rPr>
        <w:t>a</w:t>
      </w:r>
      <w:r>
        <w:rPr>
          <w:sz w:val="24"/>
          <w:szCs w:val="24"/>
        </w:rPr>
        <w:t>tion Act 1984 (“the 1984 Act”) and Part III of Schedule 9 of the said Act of 1984 and in exercise of its powers under Par 6 of the Traffic Management Act 2004 (“the 2004 Act”) and all other enabling powers.  The p</w:t>
      </w:r>
      <w:r w:rsidR="00A758FB">
        <w:rPr>
          <w:sz w:val="24"/>
          <w:szCs w:val="24"/>
        </w:rPr>
        <w:t>u</w:t>
      </w:r>
      <w:r>
        <w:rPr>
          <w:sz w:val="24"/>
          <w:szCs w:val="24"/>
        </w:rPr>
        <w:t xml:space="preserve">rpose of the Order will be to incorporate the traffic regulation orders relating to off-street parking places into one consolidated Order; enable ease of reference and clarity and regulate the use of and set the tariff of charges to be made at the Council’s off </w:t>
      </w:r>
      <w:proofErr w:type="gramStart"/>
      <w:r>
        <w:rPr>
          <w:sz w:val="24"/>
          <w:szCs w:val="24"/>
        </w:rPr>
        <w:t>street car</w:t>
      </w:r>
      <w:proofErr w:type="gramEnd"/>
      <w:r>
        <w:rPr>
          <w:sz w:val="24"/>
          <w:szCs w:val="24"/>
        </w:rPr>
        <w:t xml:space="preserve"> parks.  </w:t>
      </w:r>
      <w:r w:rsidR="00A758FB">
        <w:rPr>
          <w:sz w:val="24"/>
          <w:szCs w:val="24"/>
        </w:rPr>
        <w:t xml:space="preserve">In addition, this Order will </w:t>
      </w:r>
      <w:r w:rsidR="00B41B49">
        <w:rPr>
          <w:sz w:val="24"/>
          <w:szCs w:val="24"/>
        </w:rPr>
        <w:t xml:space="preserve">enable the Council to ensure and protect the use of Electric Vehicle Chargepoints on its car parks.  Also, to help manage the provision of overnight parking, by prior arrangement via the Council’s booking system, of motorhomes on certain car parks.  </w:t>
      </w:r>
      <w:r>
        <w:rPr>
          <w:sz w:val="24"/>
          <w:szCs w:val="24"/>
        </w:rPr>
        <w:t xml:space="preserve">The proposals are set out in full in the Notice of Proposal, the </w:t>
      </w:r>
      <w:proofErr w:type="gramStart"/>
      <w:r>
        <w:rPr>
          <w:sz w:val="24"/>
          <w:szCs w:val="24"/>
        </w:rPr>
        <w:t>Order</w:t>
      </w:r>
      <w:proofErr w:type="gramEnd"/>
      <w:r>
        <w:rPr>
          <w:sz w:val="24"/>
          <w:szCs w:val="24"/>
        </w:rPr>
        <w:t xml:space="preserve"> and the Schedule.</w:t>
      </w:r>
    </w:p>
    <w:p w14:paraId="6ACCA3FB" w14:textId="77777777" w:rsidR="005D0636" w:rsidRDefault="005D0636" w:rsidP="005D0636">
      <w:pPr>
        <w:rPr>
          <w:sz w:val="24"/>
          <w:szCs w:val="24"/>
        </w:rPr>
      </w:pPr>
    </w:p>
    <w:p w14:paraId="47BBC613" w14:textId="0EE19A2E" w:rsidR="005D0636" w:rsidRDefault="00366E75" w:rsidP="005D0636">
      <w:pPr>
        <w:rPr>
          <w:sz w:val="24"/>
          <w:szCs w:val="24"/>
        </w:rPr>
      </w:pPr>
      <w:r>
        <w:rPr>
          <w:sz w:val="24"/>
          <w:szCs w:val="24"/>
        </w:rPr>
        <w:t>Sam Plum</w:t>
      </w:r>
    </w:p>
    <w:p w14:paraId="09AAA457" w14:textId="7EA56288" w:rsidR="005D0636" w:rsidRDefault="00366E75" w:rsidP="005D0636">
      <w:pPr>
        <w:rPr>
          <w:sz w:val="24"/>
          <w:szCs w:val="24"/>
        </w:rPr>
      </w:pPr>
      <w:r>
        <w:rPr>
          <w:sz w:val="24"/>
          <w:szCs w:val="24"/>
        </w:rPr>
        <w:t>Chief Executive Officer</w:t>
      </w:r>
    </w:p>
    <w:p w14:paraId="726F647C" w14:textId="77777777" w:rsidR="005D0636" w:rsidRDefault="005D0636" w:rsidP="005D0636">
      <w:pPr>
        <w:rPr>
          <w:sz w:val="24"/>
          <w:szCs w:val="24"/>
        </w:rPr>
      </w:pPr>
      <w:r>
        <w:rPr>
          <w:sz w:val="24"/>
          <w:szCs w:val="24"/>
        </w:rPr>
        <w:t>Town Hall</w:t>
      </w:r>
    </w:p>
    <w:p w14:paraId="366EE2CE" w14:textId="77777777" w:rsidR="005D0636" w:rsidRDefault="005D0636" w:rsidP="005D0636">
      <w:pPr>
        <w:rPr>
          <w:sz w:val="24"/>
          <w:szCs w:val="24"/>
        </w:rPr>
      </w:pPr>
      <w:r>
        <w:rPr>
          <w:sz w:val="24"/>
          <w:szCs w:val="24"/>
        </w:rPr>
        <w:t>Duke Street</w:t>
      </w:r>
    </w:p>
    <w:p w14:paraId="56FFD91E" w14:textId="77777777" w:rsidR="005D0636" w:rsidRDefault="005D0636" w:rsidP="005D0636">
      <w:pPr>
        <w:rPr>
          <w:sz w:val="24"/>
          <w:szCs w:val="24"/>
        </w:rPr>
      </w:pPr>
      <w:r>
        <w:rPr>
          <w:sz w:val="24"/>
          <w:szCs w:val="24"/>
        </w:rPr>
        <w:t>Barrow in Furness</w:t>
      </w:r>
    </w:p>
    <w:p w14:paraId="30393D66" w14:textId="77777777" w:rsidR="005D0636" w:rsidRDefault="005D0636" w:rsidP="005D0636">
      <w:pPr>
        <w:rPr>
          <w:sz w:val="24"/>
          <w:szCs w:val="24"/>
        </w:rPr>
      </w:pPr>
    </w:p>
    <w:p w14:paraId="1EF5424E" w14:textId="57AE6F48" w:rsidR="005D0636" w:rsidRPr="005D0636" w:rsidRDefault="005D0636" w:rsidP="005D0636">
      <w:pPr>
        <w:rPr>
          <w:sz w:val="24"/>
          <w:szCs w:val="24"/>
        </w:rPr>
      </w:pPr>
      <w:r>
        <w:rPr>
          <w:sz w:val="24"/>
          <w:szCs w:val="24"/>
        </w:rPr>
        <w:t xml:space="preserve">Dated this day </w:t>
      </w:r>
      <w:r w:rsidR="00366E75">
        <w:rPr>
          <w:sz w:val="24"/>
          <w:szCs w:val="24"/>
        </w:rPr>
        <w:t>3</w:t>
      </w:r>
      <w:r w:rsidR="00366E75" w:rsidRPr="00366E75">
        <w:rPr>
          <w:sz w:val="24"/>
          <w:szCs w:val="24"/>
          <w:vertAlign w:val="superscript"/>
        </w:rPr>
        <w:t>rd</w:t>
      </w:r>
      <w:r w:rsidR="00366E75">
        <w:rPr>
          <w:sz w:val="24"/>
          <w:szCs w:val="24"/>
        </w:rPr>
        <w:t xml:space="preserve"> </w:t>
      </w:r>
      <w:proofErr w:type="gramStart"/>
      <w:r w:rsidR="00366E75">
        <w:rPr>
          <w:sz w:val="24"/>
          <w:szCs w:val="24"/>
        </w:rPr>
        <w:t>January,</w:t>
      </w:r>
      <w:proofErr w:type="gramEnd"/>
      <w:r w:rsidR="00366E75">
        <w:rPr>
          <w:sz w:val="24"/>
          <w:szCs w:val="24"/>
        </w:rPr>
        <w:t xml:space="preserve"> 2022</w:t>
      </w:r>
    </w:p>
    <w:sectPr w:rsidR="005D0636" w:rsidRPr="005D0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36"/>
    <w:rsid w:val="00366E75"/>
    <w:rsid w:val="004D732F"/>
    <w:rsid w:val="005C3A63"/>
    <w:rsid w:val="005D0636"/>
    <w:rsid w:val="00A758FB"/>
    <w:rsid w:val="00B41B49"/>
    <w:rsid w:val="00B83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42AC"/>
  <w15:docId w15:val="{BEF354DD-4BFF-4501-82D8-F7C980B0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8F931-EA67-475B-BFDA-D6893A70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Otto</dc:creator>
  <cp:lastModifiedBy>Mike Otto</cp:lastModifiedBy>
  <cp:revision>4</cp:revision>
  <dcterms:created xsi:type="dcterms:W3CDTF">2021-10-19T09:25:00Z</dcterms:created>
  <dcterms:modified xsi:type="dcterms:W3CDTF">2021-11-02T15:48:00Z</dcterms:modified>
</cp:coreProperties>
</file>